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E15036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5736A2"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6425C" w:rsidRPr="00E15036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5736A2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05 сентября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E15036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E15036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5736A2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06 сентября</w:t>
      </w:r>
      <w:r w:rsidR="00B11873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E15036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49472F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49472F" w:rsidRPr="00E15036" w:rsidRDefault="0049472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6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324E63" w:rsidRPr="00E15036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Готлиб</w:t>
      </w:r>
      <w:proofErr w:type="spellEnd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Игоревич</w:t>
      </w:r>
      <w:r w:rsidR="00B11873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6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 </w:t>
      </w:r>
    </w:p>
    <w:p w:rsidR="00324E63" w:rsidRPr="00E15036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</w:p>
    <w:p w:rsidR="00EB633F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</w:p>
    <w:p w:rsidR="00EB633F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Жангуразов Кральбий Борисович</w:t>
      </w:r>
    </w:p>
    <w:p w:rsidR="0086425C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Александрович</w:t>
      </w:r>
    </w:p>
    <w:p w:rsidR="00B11873" w:rsidRPr="00E15036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E15036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E15036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E15036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E15036" w:rsidRDefault="0086425C" w:rsidP="00AA55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27" w:rsidRPr="00E15036" w:rsidRDefault="001A5327" w:rsidP="001A532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предложений акционеров ОАО «Каббалкэнерго» о выдвижении кандидатов для избрания в Совет директоров Общества.</w:t>
      </w:r>
    </w:p>
    <w:p w:rsidR="001A5327" w:rsidRPr="00E15036" w:rsidRDefault="001A5327" w:rsidP="001A532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и текста бюллетеней для голосования на внеочередном Общем собрании акционеров Общества.</w:t>
      </w:r>
    </w:p>
    <w:p w:rsidR="001A5327" w:rsidRPr="00E15036" w:rsidRDefault="001A5327" w:rsidP="001A532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секретаря внеочередного Общего собрания акционеров Общества. </w:t>
      </w:r>
    </w:p>
    <w:p w:rsidR="001A5327" w:rsidRPr="00E15036" w:rsidRDefault="001A5327" w:rsidP="001A532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затрат, связанных с подготовкой и проведением внеочередного Общего собрания акционеров Общества.</w:t>
      </w:r>
    </w:p>
    <w:p w:rsidR="001A5327" w:rsidRPr="00E15036" w:rsidRDefault="001A5327" w:rsidP="001A532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договора с регистратором Общества.</w:t>
      </w:r>
    </w:p>
    <w:p w:rsidR="00F16DC7" w:rsidRPr="00E15036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E15036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C7" w:rsidRPr="00E15036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F16DC7"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1: </w:t>
      </w:r>
      <w:r w:rsidR="001A532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предложений акционеров ОАО «Каббалкэнерго» о выдвижении кандидатов для избрания в Совет директоров Общества.</w:t>
      </w:r>
    </w:p>
    <w:p w:rsidR="00F16DC7" w:rsidRPr="00E15036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36FFC" w:rsidRPr="00E15036" w:rsidRDefault="00436FFC" w:rsidP="00436F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Включить в список кандидатур для голосования по избранию в Совет директоров Общества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6"/>
        <w:gridCol w:w="1842"/>
        <w:gridCol w:w="1418"/>
      </w:tblGrid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C" w:rsidRPr="00436FFC" w:rsidRDefault="00436FFC" w:rsidP="00436FFC">
            <w:pPr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36FFC" w:rsidRPr="00436FFC" w:rsidRDefault="00436FFC" w:rsidP="00436FFC">
            <w:pPr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C" w:rsidRPr="00436FFC" w:rsidRDefault="00436FFC" w:rsidP="00436FFC">
            <w:pPr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gram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ом) для включения в список для </w:t>
            </w: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голосования по выборам в Совет директоров 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C" w:rsidRPr="00436FFC" w:rsidRDefault="00436FFC" w:rsidP="00436FFC">
            <w:pPr>
              <w:tabs>
                <w:tab w:val="right" w:pos="4035"/>
              </w:tabs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Должность, место работы кандидата, предложенного акционерами</w:t>
            </w:r>
            <w:proofErr w:type="gramStart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gram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C" w:rsidRPr="00436FFC" w:rsidRDefault="00436FFC" w:rsidP="00436FFC">
            <w:pPr>
              <w:tabs>
                <w:tab w:val="right" w:pos="4035"/>
              </w:tabs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Ф.И.О./ наименование акционеров</w:t>
            </w:r>
            <w:proofErr w:type="gramStart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предложившего кандидатуру для </w:t>
            </w: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включения в список для голосования по выборам в Совет директоров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FC" w:rsidRPr="00436FFC" w:rsidRDefault="00436FFC" w:rsidP="00436FFC">
            <w:pPr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Количество голосующих акций Общества, принадлежа</w:t>
            </w: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щих акционеру</w:t>
            </w:r>
            <w:proofErr w:type="gramStart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(-</w:t>
            </w:r>
            <w:proofErr w:type="spellStart"/>
            <w:proofErr w:type="gram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436FFC" w:rsidRPr="00436FFC" w:rsidRDefault="00436FFC" w:rsidP="00436FFC">
            <w:pPr>
              <w:spacing w:before="6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процентах)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Сельцовский</w:t>
            </w:r>
            <w:proofErr w:type="spellEnd"/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ОАО «МРСК Северного Кавказа»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Департамента энергосбытовой деятельности и взаимодействия с субъектами ОРЭ 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Саух</w:t>
            </w:r>
            <w:proofErr w:type="spellEnd"/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корпоративных отношений Департамента корпоративного управления и взаимодействия с акционерами и инвесторами 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</w:t>
            </w:r>
            <w:proofErr w:type="spellEnd"/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Александдрович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управления экономики ДЗО Департамента экономического планирования и бюджетирования 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Бикмурзин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Адель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Фяритович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эксперт отдела стандартов и методологии управления корпоративных отношений Департамента корпоративного управления и взаимодействия с акционерами и инвесторами  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Лисавин</w:t>
            </w:r>
            <w:proofErr w:type="spellEnd"/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реализации стратегии Департамента стратегического развития</w:t>
            </w:r>
            <w:proofErr w:type="gram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  <w:tr w:rsidR="00436FFC" w:rsidRPr="00436FFC" w:rsidTr="00E80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Ейст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ОАО «Каббалкэнерго»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tabs>
                <w:tab w:val="left" w:pos="33"/>
              </w:tabs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C" w:rsidRPr="00436FFC" w:rsidRDefault="00436FFC" w:rsidP="00436FFC">
            <w:pPr>
              <w:spacing w:after="0" w:line="240" w:lineRule="auto"/>
              <w:ind w:left="-567" w:right="-68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C">
              <w:rPr>
                <w:rFonts w:ascii="Times New Roman" w:eastAsia="Times New Roman" w:hAnsi="Times New Roman" w:cs="Times New Roman"/>
                <w:sz w:val="20"/>
                <w:szCs w:val="20"/>
              </w:rPr>
              <w:t>65,2681</w:t>
            </w:r>
          </w:p>
        </w:tc>
      </w:tr>
    </w:tbl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Бикмурзин, К.Б. Жангуразов, Ю.А.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E15036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E15036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F16" w:rsidRPr="00E15036" w:rsidRDefault="00E15036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F16DC7"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1A532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и текста бюллетеней для голосования на внеочередном Общем собрании акционеров Общества.</w:t>
      </w:r>
    </w:p>
    <w:p w:rsidR="00F16DC7" w:rsidRPr="00E15036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36FFC" w:rsidRPr="00E15036" w:rsidRDefault="00436FFC" w:rsidP="00436F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и текст бюллетеней для голосования на внеочередном Общем собрании акционеров Общества согласно Приложениям №№ 1, 2 к настоящему решению Совета директоров Общества.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Бикмурзин, К.Б. Жангуразов, Ю.А.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E15036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E15036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16" w:rsidRPr="00E15036" w:rsidRDefault="00E15036" w:rsidP="002A3F1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</w:t>
      </w:r>
      <w:r w:rsidR="00F16DC7" w:rsidRPr="00E1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3: </w:t>
      </w:r>
      <w:r w:rsidR="001A532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 внеочередного Общего собрания акционеров Общества.</w:t>
      </w:r>
    </w:p>
    <w:p w:rsidR="00F16DC7" w:rsidRPr="00E15036" w:rsidRDefault="00F16DC7" w:rsidP="00F16DC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67BA0" w:rsidRPr="00E15036" w:rsidRDefault="00436FFC" w:rsidP="00436FFC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Избрать секретарем внеочередного Общего собрания акционеров Общества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Бадтиеву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Анжелику Георгиевну – секретаря Совета директоров Общества.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Бикмурзин, К.Б. Жангуразов, Ю.А.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E15036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Pr="00E15036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27" w:rsidRPr="00E15036" w:rsidRDefault="00E15036" w:rsidP="001A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F16DC7"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6DC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532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затрат, связанных с подготовкой и проведением внеочередного Общего собрания акционеров Общества.</w:t>
      </w:r>
    </w:p>
    <w:p w:rsidR="00F16DC7" w:rsidRPr="00E15036" w:rsidRDefault="00F16DC7" w:rsidP="001A532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36FFC" w:rsidRPr="00E15036" w:rsidRDefault="00436FFC" w:rsidP="00436F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смету затрат, связанных с подготовкой и проведением внеочередного Общего собрания акционеров Общества согласно Приложению № 3 к настоящему решению Совета директоров Общества.</w:t>
      </w:r>
    </w:p>
    <w:p w:rsidR="00436FFC" w:rsidRPr="00E15036" w:rsidRDefault="00436FFC" w:rsidP="00436F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Единоличному исполнительному органу Общества не позднее двух месяцев после проведения внеочередного Общего собрания акционеров Общества представить Совету директоров отчет о расходовании средств на подготовку и проведение внеочередного Общего собрания акционеров Общества в рамках отчета Единоличного исполнительного органа об исполнении поручений Совета директоров.</w:t>
      </w:r>
    </w:p>
    <w:p w:rsidR="00B11873" w:rsidRPr="00E15036" w:rsidRDefault="00B11873" w:rsidP="00436F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Бикмурзин, К.Б. Жангуразов, Ю.А.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E15036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E15036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27" w:rsidRPr="00E15036" w:rsidRDefault="00E15036" w:rsidP="001A53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F16DC7"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5: </w:t>
      </w:r>
      <w:r w:rsidR="001A532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договора с регистратором Общества.</w:t>
      </w:r>
    </w:p>
    <w:p w:rsidR="00F16DC7" w:rsidRPr="00E15036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36FFC" w:rsidRPr="00E15036" w:rsidRDefault="00436FFC" w:rsidP="00436F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условия договора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 № 4 к настоящему решению Совета директоров Общества.</w:t>
      </w:r>
    </w:p>
    <w:p w:rsidR="00436FFC" w:rsidRPr="00E15036" w:rsidRDefault="00436FFC" w:rsidP="00436F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Единоличному исполнительному органу Общества подписать договор оказания услуг по подготовке и проведению внеочередного Общего собрания акционеров с регистратором Общества на условиях согласно Приложению № 4 к настоящему решению Совета директоров Общества.</w:t>
      </w:r>
    </w:p>
    <w:p w:rsidR="00B11873" w:rsidRPr="00E15036" w:rsidRDefault="00B11873" w:rsidP="00436F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А.Ф. Бикмурзин, К.Б. Жангуразов, Ю.А. </w:t>
      </w:r>
      <w:proofErr w:type="spellStart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Саввин</w:t>
      </w:r>
      <w:proofErr w:type="spellEnd"/>
      <w:r w:rsidRPr="00E1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E15036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E15036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E15036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E15036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E15036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8A623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E15036" w:rsidRPr="00E15036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E3C" w:rsidRPr="00E15036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E15036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E1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E15036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E15036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170138"/>
    <w:rsid w:val="001A5327"/>
    <w:rsid w:val="00206071"/>
    <w:rsid w:val="002553F7"/>
    <w:rsid w:val="00261DA2"/>
    <w:rsid w:val="002A3F16"/>
    <w:rsid w:val="00324E63"/>
    <w:rsid w:val="00386E6F"/>
    <w:rsid w:val="00436FFC"/>
    <w:rsid w:val="0045721B"/>
    <w:rsid w:val="0049472F"/>
    <w:rsid w:val="004A5038"/>
    <w:rsid w:val="005736A2"/>
    <w:rsid w:val="005E5E3C"/>
    <w:rsid w:val="00667BA0"/>
    <w:rsid w:val="00677477"/>
    <w:rsid w:val="006B012F"/>
    <w:rsid w:val="006B5253"/>
    <w:rsid w:val="006C1E4E"/>
    <w:rsid w:val="0072111F"/>
    <w:rsid w:val="00842180"/>
    <w:rsid w:val="0086425C"/>
    <w:rsid w:val="008A6237"/>
    <w:rsid w:val="00A703D4"/>
    <w:rsid w:val="00AA55A5"/>
    <w:rsid w:val="00AA7673"/>
    <w:rsid w:val="00B11873"/>
    <w:rsid w:val="00BE0B3A"/>
    <w:rsid w:val="00C17585"/>
    <w:rsid w:val="00CF2BAC"/>
    <w:rsid w:val="00E15036"/>
    <w:rsid w:val="00EB633F"/>
    <w:rsid w:val="00EB669D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959D-AC5E-477A-96BE-17F87E2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19</cp:revision>
  <cp:lastPrinted>2013-08-21T07:17:00Z</cp:lastPrinted>
  <dcterms:created xsi:type="dcterms:W3CDTF">2013-05-23T08:50:00Z</dcterms:created>
  <dcterms:modified xsi:type="dcterms:W3CDTF">2013-09-05T08:37:00Z</dcterms:modified>
</cp:coreProperties>
</file>